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EB40E0">
        <w:rPr>
          <w:sz w:val="26"/>
          <w:szCs w:val="26"/>
        </w:rPr>
        <w:t>114</w:t>
      </w:r>
      <w:r w:rsidR="004916DD">
        <w:rPr>
          <w:sz w:val="26"/>
          <w:szCs w:val="26"/>
        </w:rPr>
        <w:t>2</w:t>
      </w:r>
      <w:r w:rsidRPr="0074153C">
        <w:rPr>
          <w:sz w:val="26"/>
          <w:szCs w:val="26"/>
        </w:rPr>
        <w:t>-</w:t>
      </w:r>
      <w:r w:rsidR="00A41AB6">
        <w:rPr>
          <w:sz w:val="26"/>
          <w:szCs w:val="26"/>
        </w:rPr>
        <w:t>0501</w:t>
      </w:r>
      <w:r w:rsidRPr="0074153C">
        <w:rPr>
          <w:sz w:val="26"/>
          <w:szCs w:val="26"/>
        </w:rPr>
        <w:t>/202</w:t>
      </w:r>
      <w:r w:rsidR="00EB40E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EB40E0">
        <w:rPr>
          <w:sz w:val="26"/>
          <w:szCs w:val="26"/>
        </w:rPr>
        <w:t>25</w:t>
      </w:r>
      <w:r w:rsidRPr="0074153C">
        <w:rPr>
          <w:sz w:val="26"/>
          <w:szCs w:val="26"/>
        </w:rPr>
        <w:t xml:space="preserve">» </w:t>
      </w:r>
      <w:r w:rsidR="00EB40E0">
        <w:rPr>
          <w:sz w:val="26"/>
          <w:szCs w:val="26"/>
        </w:rPr>
        <w:t>марта</w:t>
      </w:r>
      <w:r w:rsidR="007D0EBF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202</w:t>
      </w:r>
      <w:r w:rsidR="00EB40E0">
        <w:rPr>
          <w:sz w:val="26"/>
          <w:szCs w:val="26"/>
        </w:rPr>
        <w:t>5</w:t>
      </w:r>
      <w:r w:rsidRPr="0074153C">
        <w:rPr>
          <w:sz w:val="26"/>
          <w:szCs w:val="26"/>
        </w:rPr>
        <w:t xml:space="preserve"> 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B30A49" w:rsidRPr="00B30A49" w:rsidP="00B30A4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41AB6">
        <w:rPr>
          <w:sz w:val="26"/>
          <w:szCs w:val="26"/>
        </w:rPr>
        <w:t xml:space="preserve">Мировой судья судебного участка № 1 Нефтеюганского </w:t>
      </w:r>
      <w:r w:rsidRPr="00A41AB6">
        <w:rPr>
          <w:sz w:val="26"/>
          <w:szCs w:val="26"/>
        </w:rPr>
        <w:t xml:space="preserve">судебного района Ханты-Мансийского автономного округа – Югры </w:t>
      </w:r>
      <w:r w:rsidRPr="00A41AB6">
        <w:rPr>
          <w:sz w:val="26"/>
          <w:szCs w:val="26"/>
        </w:rPr>
        <w:t>Е.З.Бушкова</w:t>
      </w:r>
      <w:r w:rsidRPr="00A41AB6">
        <w:rPr>
          <w:sz w:val="26"/>
          <w:szCs w:val="26"/>
        </w:rPr>
        <w:t xml:space="preserve">, и.о. мирового судьи судебного участка № 6 </w:t>
      </w:r>
      <w:r w:rsidRPr="00A41AB6">
        <w:rPr>
          <w:sz w:val="26"/>
          <w:szCs w:val="26"/>
        </w:rPr>
        <w:t>Нефтеюганкого</w:t>
      </w:r>
      <w:r w:rsidRPr="00A41AB6">
        <w:rPr>
          <w:sz w:val="26"/>
          <w:szCs w:val="26"/>
        </w:rPr>
        <w:t xml:space="preserve"> судебного района ХМАО-Югры (ХМАО-Югра, г. Нефтеюганск, </w:t>
      </w:r>
      <w:r w:rsidRPr="00A41AB6">
        <w:rPr>
          <w:sz w:val="26"/>
          <w:szCs w:val="26"/>
        </w:rPr>
        <w:t>ул.Сургутская</w:t>
      </w:r>
      <w:r w:rsidRPr="00A41AB6">
        <w:rPr>
          <w:sz w:val="26"/>
          <w:szCs w:val="26"/>
        </w:rPr>
        <w:t>, 10), рассмотрев материал об административном правонаруше</w:t>
      </w:r>
      <w:r w:rsidRPr="00A41AB6">
        <w:rPr>
          <w:sz w:val="26"/>
          <w:szCs w:val="26"/>
        </w:rPr>
        <w:t>нии в отношении:</w:t>
      </w:r>
    </w:p>
    <w:p w:rsidR="00B30A49" w:rsidRPr="00B30A49" w:rsidP="009841F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30A49">
        <w:rPr>
          <w:sz w:val="26"/>
          <w:szCs w:val="26"/>
        </w:rPr>
        <w:t xml:space="preserve">Настоятеля </w:t>
      </w:r>
      <w:r>
        <w:rPr>
          <w:sz w:val="26"/>
          <w:szCs w:val="26"/>
        </w:rPr>
        <w:t xml:space="preserve">*** </w:t>
      </w:r>
      <w:r w:rsidRP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>Я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</w:t>
      </w:r>
      <w:r w:rsidRPr="00B30A49">
        <w:rPr>
          <w:sz w:val="26"/>
          <w:szCs w:val="26"/>
        </w:rPr>
        <w:t>зарегистрированного  и</w:t>
      </w:r>
      <w:r w:rsidRPr="00B30A49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ИНН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 </w:t>
      </w:r>
    </w:p>
    <w:p w:rsidR="00B30A49" w:rsidRPr="00B30A49" w:rsidP="00B30A49">
      <w:pPr>
        <w:ind w:firstLine="540"/>
        <w:jc w:val="both"/>
        <w:rPr>
          <w:sz w:val="26"/>
          <w:szCs w:val="26"/>
        </w:rPr>
      </w:pPr>
      <w:r w:rsidRPr="00B30A49">
        <w:rPr>
          <w:sz w:val="26"/>
          <w:szCs w:val="26"/>
        </w:rPr>
        <w:t xml:space="preserve">в </w:t>
      </w:r>
      <w:r w:rsidRPr="00B30A49">
        <w:rPr>
          <w:sz w:val="26"/>
          <w:szCs w:val="26"/>
        </w:rPr>
        <w:t>совершении административного правонарушения, предусмотренного ст. 15.</w:t>
      </w:r>
      <w:r w:rsidR="00337347">
        <w:rPr>
          <w:sz w:val="26"/>
          <w:szCs w:val="26"/>
        </w:rPr>
        <w:t>5</w:t>
      </w:r>
      <w:r w:rsidRPr="00B30A49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B30A49" w:rsidRPr="00B30A49" w:rsidP="00B30A49">
      <w:pPr>
        <w:ind w:firstLine="540"/>
        <w:jc w:val="both"/>
        <w:rPr>
          <w:sz w:val="6"/>
          <w:szCs w:val="6"/>
        </w:rPr>
      </w:pPr>
    </w:p>
    <w:p w:rsidR="00B30A49" w:rsidRPr="00B30A49" w:rsidP="00B30A49">
      <w:pPr>
        <w:ind w:firstLine="540"/>
        <w:jc w:val="center"/>
        <w:rPr>
          <w:sz w:val="26"/>
          <w:szCs w:val="26"/>
        </w:rPr>
      </w:pPr>
      <w:r w:rsidRPr="00B30A49">
        <w:rPr>
          <w:sz w:val="26"/>
          <w:szCs w:val="26"/>
        </w:rPr>
        <w:t>У С Т А Н О В И Л:</w:t>
      </w:r>
    </w:p>
    <w:p w:rsidR="00B30A49" w:rsidRPr="00B30A49" w:rsidP="00B30A49">
      <w:pPr>
        <w:ind w:firstLine="540"/>
        <w:jc w:val="both"/>
        <w:rPr>
          <w:sz w:val="6"/>
          <w:szCs w:val="6"/>
        </w:rPr>
      </w:pPr>
    </w:p>
    <w:p w:rsidR="00B94504" w:rsidRPr="0074153C" w:rsidP="009841FA">
      <w:pPr>
        <w:ind w:firstLine="540"/>
        <w:jc w:val="both"/>
        <w:rPr>
          <w:sz w:val="26"/>
          <w:szCs w:val="26"/>
        </w:rPr>
      </w:pPr>
      <w:r w:rsidRPr="00B30A49">
        <w:rPr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 xml:space="preserve">А.Я., являясь должностным лицом </w:t>
      </w:r>
      <w:r w:rsidRPr="00B30A49">
        <w:rPr>
          <w:sz w:val="26"/>
          <w:szCs w:val="26"/>
        </w:rPr>
        <w:t xml:space="preserve">–  </w:t>
      </w:r>
      <w:r>
        <w:rPr>
          <w:sz w:val="26"/>
          <w:szCs w:val="26"/>
        </w:rPr>
        <w:t>на</w:t>
      </w:r>
      <w:r w:rsidRPr="00B30A49">
        <w:rPr>
          <w:sz w:val="26"/>
          <w:szCs w:val="26"/>
        </w:rPr>
        <w:t>стоятелем</w:t>
      </w:r>
      <w:r w:rsidRPr="00B30A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 зарегистрированного по адресу: </w:t>
      </w:r>
      <w:r>
        <w:rPr>
          <w:sz w:val="26"/>
          <w:szCs w:val="26"/>
        </w:rPr>
        <w:t>***</w:t>
      </w:r>
      <w:r w:rsidR="00EB40E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41AB6" w:rsidR="00A41AB6">
        <w:rPr>
          <w:sz w:val="26"/>
          <w:szCs w:val="26"/>
        </w:rPr>
        <w:t xml:space="preserve"> </w:t>
      </w:r>
      <w:r w:rsidRPr="0074153C" w:rsidR="008D3320">
        <w:rPr>
          <w:sz w:val="26"/>
          <w:szCs w:val="26"/>
        </w:rPr>
        <w:t xml:space="preserve"> </w:t>
      </w:r>
      <w:r w:rsidRPr="0074153C" w:rsidR="00272319">
        <w:rPr>
          <w:sz w:val="26"/>
          <w:szCs w:val="26"/>
        </w:rPr>
        <w:t>не</w:t>
      </w:r>
      <w:r w:rsidR="007D0EBF">
        <w:rPr>
          <w:sz w:val="26"/>
          <w:szCs w:val="26"/>
        </w:rPr>
        <w:t>своевременно</w:t>
      </w:r>
      <w:r w:rsidR="001407E8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представил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 xml:space="preserve">России № 7 по Ханты-Мансийскому автономному округу – Югре, налоговый расчет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4916DD">
        <w:rPr>
          <w:sz w:val="26"/>
          <w:szCs w:val="26"/>
        </w:rPr>
        <w:t>6</w:t>
      </w:r>
      <w:r w:rsidR="007D0EBF">
        <w:rPr>
          <w:sz w:val="26"/>
          <w:szCs w:val="26"/>
        </w:rPr>
        <w:t xml:space="preserve"> месяц</w:t>
      </w:r>
      <w:r w:rsidR="004916DD">
        <w:rPr>
          <w:sz w:val="26"/>
          <w:szCs w:val="26"/>
        </w:rPr>
        <w:t>ев</w:t>
      </w:r>
      <w:r w:rsidRPr="0074153C" w:rsidR="00211C5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>202</w:t>
      </w:r>
      <w:r w:rsidR="00EB40E0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4916DD">
        <w:rPr>
          <w:sz w:val="26"/>
          <w:szCs w:val="26"/>
        </w:rPr>
        <w:t>6</w:t>
      </w:r>
      <w:r w:rsidR="00101485">
        <w:rPr>
          <w:sz w:val="26"/>
          <w:szCs w:val="26"/>
        </w:rPr>
        <w:t xml:space="preserve"> </w:t>
      </w:r>
      <w:r w:rsidR="007D0EBF">
        <w:rPr>
          <w:sz w:val="26"/>
          <w:szCs w:val="26"/>
        </w:rPr>
        <w:t>месяц</w:t>
      </w:r>
      <w:r w:rsidR="004916DD">
        <w:rPr>
          <w:sz w:val="26"/>
          <w:szCs w:val="26"/>
        </w:rPr>
        <w:t>ев</w:t>
      </w:r>
      <w:r w:rsidRPr="0074153C" w:rsidR="00211C57">
        <w:rPr>
          <w:sz w:val="26"/>
          <w:szCs w:val="26"/>
        </w:rPr>
        <w:t xml:space="preserve"> 202</w:t>
      </w:r>
      <w:r w:rsidR="00EB40E0"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7D0EBF">
        <w:rPr>
          <w:sz w:val="26"/>
          <w:szCs w:val="26"/>
        </w:rPr>
        <w:t>25.</w:t>
      </w:r>
      <w:r w:rsidR="00EB40E0">
        <w:rPr>
          <w:sz w:val="26"/>
          <w:szCs w:val="26"/>
        </w:rPr>
        <w:t>0</w:t>
      </w:r>
      <w:r w:rsidR="004916DD">
        <w:rPr>
          <w:sz w:val="26"/>
          <w:szCs w:val="26"/>
        </w:rPr>
        <w:t>7</w:t>
      </w:r>
      <w:r w:rsidRPr="0074153C" w:rsidR="00272319">
        <w:rPr>
          <w:sz w:val="26"/>
          <w:szCs w:val="26"/>
        </w:rPr>
        <w:t>.202</w:t>
      </w:r>
      <w:r w:rsidR="00EB40E0">
        <w:rPr>
          <w:sz w:val="26"/>
          <w:szCs w:val="26"/>
        </w:rPr>
        <w:t>4</w:t>
      </w:r>
      <w:r w:rsidR="007D0EBF">
        <w:rPr>
          <w:sz w:val="26"/>
          <w:szCs w:val="26"/>
        </w:rPr>
        <w:t xml:space="preserve">, фактически представлен </w:t>
      </w:r>
      <w:r w:rsidR="00EB40E0">
        <w:rPr>
          <w:sz w:val="26"/>
          <w:szCs w:val="26"/>
        </w:rPr>
        <w:t>18.10</w:t>
      </w:r>
      <w:r w:rsidR="007D0EBF">
        <w:rPr>
          <w:sz w:val="26"/>
          <w:szCs w:val="26"/>
        </w:rPr>
        <w:t>.2024</w:t>
      </w:r>
      <w:r w:rsidR="00101485">
        <w:rPr>
          <w:sz w:val="26"/>
          <w:szCs w:val="26"/>
        </w:rPr>
        <w:t>.</w:t>
      </w:r>
    </w:p>
    <w:p w:rsidR="00736026" w:rsidRPr="0074153C" w:rsidP="009841FA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заседание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="00A41AB6">
        <w:rPr>
          <w:sz w:val="26"/>
          <w:szCs w:val="26"/>
        </w:rPr>
        <w:t>,</w:t>
      </w:r>
      <w:r w:rsidRPr="0074153C">
        <w:rPr>
          <w:sz w:val="26"/>
          <w:szCs w:val="26"/>
        </w:rPr>
        <w:t xml:space="preserve"> извещенн</w:t>
      </w:r>
      <w:r w:rsidR="00C32ED1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C32ED1">
        <w:rPr>
          <w:sz w:val="26"/>
          <w:szCs w:val="26"/>
        </w:rPr>
        <w:t>ся</w:t>
      </w:r>
      <w:r w:rsidRPr="0074153C">
        <w:rPr>
          <w:sz w:val="26"/>
          <w:szCs w:val="26"/>
        </w:rPr>
        <w:t>, о причинах</w:t>
      </w:r>
      <w:r w:rsidRPr="0074153C">
        <w:rPr>
          <w:sz w:val="26"/>
          <w:szCs w:val="26"/>
        </w:rPr>
        <w:t xml:space="preserve"> неявки суду не сообщил,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7D0EBF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</w:t>
      </w:r>
      <w:r w:rsidRPr="0074153C">
        <w:rPr>
          <w:rFonts w:eastAsia="Calibri"/>
          <w:sz w:val="26"/>
          <w:szCs w:val="26"/>
        </w:rPr>
        <w:t xml:space="preserve">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30A49">
        <w:rPr>
          <w:rFonts w:eastAsia="Calibri"/>
          <w:sz w:val="26"/>
          <w:szCs w:val="26"/>
        </w:rPr>
        <w:t>Ш</w:t>
      </w:r>
      <w:r>
        <w:rPr>
          <w:rFonts w:eastAsia="Calibri"/>
          <w:sz w:val="26"/>
          <w:szCs w:val="26"/>
        </w:rPr>
        <w:t>.</w:t>
      </w:r>
      <w:r w:rsidR="00B30A49">
        <w:rPr>
          <w:rFonts w:eastAsia="Calibri"/>
          <w:sz w:val="26"/>
          <w:szCs w:val="26"/>
        </w:rPr>
        <w:t>А.Я.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Мировой судья, исследовав материалы дела:</w:t>
      </w:r>
    </w:p>
    <w:p w:rsidR="007D0EBF" w:rsidRPr="007D0EBF" w:rsidP="009841FA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протокол об административном правонарушении, согласно которому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Pr="007D0EBF">
        <w:rPr>
          <w:sz w:val="26"/>
          <w:szCs w:val="26"/>
        </w:rPr>
        <w:t xml:space="preserve"> нарушил срок представления в налоговый орган по месту учета – межрайонную ИФНС России № 7 по Ханты-Мансийскому автономному округу – Юг</w:t>
      </w:r>
      <w:r w:rsidRPr="007D0EBF">
        <w:rPr>
          <w:sz w:val="26"/>
          <w:szCs w:val="26"/>
        </w:rPr>
        <w:t xml:space="preserve">ре, налогового расчета по страховым взносам за </w:t>
      </w:r>
      <w:r w:rsidR="004916DD">
        <w:rPr>
          <w:sz w:val="26"/>
          <w:szCs w:val="26"/>
        </w:rPr>
        <w:t>6</w:t>
      </w:r>
      <w:r w:rsidR="00EB40E0">
        <w:rPr>
          <w:sz w:val="26"/>
          <w:szCs w:val="26"/>
        </w:rPr>
        <w:t xml:space="preserve"> месяц</w:t>
      </w:r>
      <w:r w:rsidR="004916DD">
        <w:rPr>
          <w:sz w:val="26"/>
          <w:szCs w:val="26"/>
        </w:rPr>
        <w:t>ев</w:t>
      </w:r>
      <w:r w:rsidRPr="007D0EBF">
        <w:rPr>
          <w:sz w:val="26"/>
          <w:szCs w:val="26"/>
        </w:rPr>
        <w:t xml:space="preserve"> 202</w:t>
      </w:r>
      <w:r w:rsidR="00EB40E0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года;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</w:t>
      </w:r>
      <w:r w:rsidRPr="007D0EBF">
        <w:rPr>
          <w:sz w:val="26"/>
          <w:szCs w:val="26"/>
        </w:rPr>
        <w:t>к</w:t>
      </w:r>
      <w:r w:rsidR="00B30A49">
        <w:rPr>
          <w:sz w:val="26"/>
          <w:szCs w:val="26"/>
        </w:rPr>
        <w:t xml:space="preserve">опией </w:t>
      </w:r>
      <w:r w:rsidRPr="007D0EBF">
        <w:rPr>
          <w:sz w:val="26"/>
          <w:szCs w:val="26"/>
        </w:rPr>
        <w:t xml:space="preserve"> налогового</w:t>
      </w:r>
      <w:r w:rsidRPr="007D0EBF">
        <w:rPr>
          <w:sz w:val="26"/>
          <w:szCs w:val="26"/>
        </w:rPr>
        <w:t xml:space="preserve"> расчета по страховым взносам за </w:t>
      </w:r>
      <w:r w:rsidR="004916DD">
        <w:rPr>
          <w:sz w:val="26"/>
          <w:szCs w:val="26"/>
        </w:rPr>
        <w:t>6</w:t>
      </w:r>
      <w:r w:rsidRPr="007D0EBF">
        <w:rPr>
          <w:sz w:val="26"/>
          <w:szCs w:val="26"/>
        </w:rPr>
        <w:t xml:space="preserve"> месяц</w:t>
      </w:r>
      <w:r w:rsidR="004916DD">
        <w:rPr>
          <w:sz w:val="26"/>
          <w:szCs w:val="26"/>
        </w:rPr>
        <w:t>ев</w:t>
      </w:r>
      <w:r w:rsidRPr="007D0EBF">
        <w:rPr>
          <w:sz w:val="26"/>
          <w:szCs w:val="26"/>
        </w:rPr>
        <w:t xml:space="preserve"> 202</w:t>
      </w:r>
      <w:r w:rsidR="00EB40E0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  </w:t>
      </w:r>
      <w:r w:rsidR="00B30A49">
        <w:rPr>
          <w:sz w:val="26"/>
          <w:szCs w:val="26"/>
        </w:rPr>
        <w:t xml:space="preserve">с датой представления </w:t>
      </w:r>
      <w:r w:rsidR="00EB40E0">
        <w:rPr>
          <w:sz w:val="26"/>
          <w:szCs w:val="26"/>
        </w:rPr>
        <w:t>18.1</w:t>
      </w:r>
      <w:r w:rsidR="000B6EEA">
        <w:rPr>
          <w:sz w:val="26"/>
          <w:szCs w:val="26"/>
        </w:rPr>
        <w:t>0</w:t>
      </w:r>
      <w:r w:rsidR="00B30A49">
        <w:rPr>
          <w:sz w:val="26"/>
          <w:szCs w:val="26"/>
        </w:rPr>
        <w:t>.2024</w:t>
      </w:r>
      <w:r w:rsidRPr="007D0EBF">
        <w:rPr>
          <w:sz w:val="26"/>
          <w:szCs w:val="26"/>
        </w:rPr>
        <w:t xml:space="preserve">; 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- выписку из </w:t>
      </w:r>
      <w:r w:rsidRPr="007D0EBF">
        <w:rPr>
          <w:sz w:val="26"/>
          <w:szCs w:val="26"/>
        </w:rPr>
        <w:t>ЕГРЮЛ,  приходит</w:t>
      </w:r>
      <w:r w:rsidRPr="007D0EBF">
        <w:rPr>
          <w:sz w:val="26"/>
          <w:szCs w:val="26"/>
        </w:rPr>
        <w:t xml:space="preserve"> к следующему.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Статья 15.5 КоАП РФ предусматрив</w:t>
      </w:r>
      <w:r w:rsidRPr="007D0EBF">
        <w:rPr>
          <w:sz w:val="26"/>
          <w:szCs w:val="26"/>
        </w:rPr>
        <w:t xml:space="preserve">ает административную </w:t>
      </w:r>
      <w:r w:rsidRPr="007D0EBF">
        <w:rPr>
          <w:sz w:val="26"/>
          <w:szCs w:val="26"/>
        </w:rPr>
        <w:t>ответственность  за</w:t>
      </w:r>
      <w:r w:rsidRPr="007D0EBF">
        <w:rPr>
          <w:sz w:val="26"/>
          <w:szCs w:val="26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п. 4 ст. 24 Кодекса налоговые агенты о</w:t>
      </w:r>
      <w:r w:rsidRPr="007D0EBF">
        <w:rPr>
          <w:sz w:val="26"/>
          <w:szCs w:val="26"/>
        </w:rPr>
        <w:t>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и.4 ст.23 Кодекса налоговый расчет представляется в налоговый орган в уст</w:t>
      </w:r>
      <w:r w:rsidRPr="007D0EBF">
        <w:rPr>
          <w:sz w:val="26"/>
          <w:szCs w:val="26"/>
        </w:rPr>
        <w:t>ановленные законодательством о налогах и сборах срок.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</w:t>
      </w:r>
      <w:r w:rsidRPr="007D0EBF">
        <w:rPr>
          <w:sz w:val="26"/>
          <w:szCs w:val="26"/>
        </w:rPr>
        <w:t>обязательного социального страхования: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2) индивидуальные предприниматели, а</w:t>
      </w:r>
      <w:r w:rsidRPr="007D0EBF">
        <w:rPr>
          <w:sz w:val="26"/>
          <w:szCs w:val="26"/>
        </w:rPr>
        <w:t xml:space="preserve">двокаты, медиаторы, нотариусы, занимающиеся частной практикой, арбитражные управляющие, оценщики, патентные </w:t>
      </w:r>
      <w:r w:rsidRPr="007D0EBF">
        <w:rPr>
          <w:sz w:val="26"/>
          <w:szCs w:val="26"/>
        </w:rPr>
        <w:t>поверенные и иные лица, занимающиеся в установленном законодательством Российской Федерации порядке частной практикой (не производящие выплаты и ины</w:t>
      </w:r>
      <w:r w:rsidRPr="007D0EBF">
        <w:rPr>
          <w:sz w:val="26"/>
          <w:szCs w:val="26"/>
        </w:rPr>
        <w:t>е вознаграждения физическим лицам).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подпункте 3 пункта 3 статьи 42</w:t>
      </w:r>
      <w:r w:rsidRPr="007D0EBF">
        <w:rPr>
          <w:sz w:val="26"/>
          <w:szCs w:val="26"/>
        </w:rPr>
        <w:t>2 Налогового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</w:t>
      </w:r>
      <w:r w:rsidRPr="007D0EBF">
        <w:rPr>
          <w:sz w:val="26"/>
          <w:szCs w:val="26"/>
        </w:rPr>
        <w:t>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статьи 423 Налогового кодекса расчетным периодом признается календарный год. О</w:t>
      </w:r>
      <w:r w:rsidRPr="007D0EBF">
        <w:rPr>
          <w:sz w:val="26"/>
          <w:szCs w:val="26"/>
        </w:rPr>
        <w:t>тчетными периодами признаются первый квартал, полугодие, девять месяцев календарного года.</w:t>
      </w:r>
    </w:p>
    <w:p w:rsidR="007D0EBF" w:rsidRPr="007D0EBF" w:rsidP="009841FA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Оценивая доказательства в их совокупности, мировой судья считает, что виновность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Pr="007D0EBF">
        <w:rPr>
          <w:sz w:val="26"/>
          <w:szCs w:val="26"/>
        </w:rPr>
        <w:t xml:space="preserve"> в совершении административного правонарушения, предусмотренного ст. </w:t>
      </w:r>
      <w:r w:rsidRPr="007D0EBF">
        <w:rPr>
          <w:sz w:val="26"/>
          <w:szCs w:val="26"/>
        </w:rPr>
        <w:t>15.5 КоАП РФ, доказана.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D0EBF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>
        <w:rPr>
          <w:sz w:val="26"/>
          <w:szCs w:val="26"/>
        </w:rPr>
        <w:t>го</w:t>
      </w:r>
      <w:r w:rsidRPr="007D0EBF">
        <w:rPr>
          <w:sz w:val="26"/>
          <w:szCs w:val="26"/>
        </w:rPr>
        <w:t xml:space="preserve">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ст.ст.4.2, 4.3 Кодекса Российской Федера</w:t>
      </w:r>
      <w:r w:rsidRPr="007D0EBF">
        <w:rPr>
          <w:sz w:val="26"/>
          <w:szCs w:val="26"/>
        </w:rPr>
        <w:t xml:space="preserve">ции об административных правонарушениях, судья не находит.           </w:t>
      </w:r>
    </w:p>
    <w:p w:rsidR="007D0EBF" w:rsidRPr="007D0EBF" w:rsidP="009841FA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Учитывая, что ранее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Pr="007D0EBF">
        <w:rPr>
          <w:sz w:val="26"/>
          <w:szCs w:val="26"/>
        </w:rPr>
        <w:t xml:space="preserve"> не привлекался к административной ответственности, судья считает возможным назначить ему наказание в виде предупреждения.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Руководствуясь </w:t>
      </w:r>
      <w:r w:rsidRPr="007D0EBF">
        <w:rPr>
          <w:sz w:val="26"/>
          <w:szCs w:val="26"/>
        </w:rPr>
        <w:t>ст.ст</w:t>
      </w:r>
      <w:r w:rsidRPr="007D0EBF">
        <w:rPr>
          <w:sz w:val="26"/>
          <w:szCs w:val="26"/>
        </w:rPr>
        <w:t xml:space="preserve">. 29.9, </w:t>
      </w:r>
      <w:r w:rsidRPr="007D0EBF">
        <w:rPr>
          <w:sz w:val="26"/>
          <w:szCs w:val="26"/>
        </w:rPr>
        <w:t>29.10  КоАП</w:t>
      </w:r>
      <w:r w:rsidRPr="007D0EBF">
        <w:rPr>
          <w:sz w:val="26"/>
          <w:szCs w:val="26"/>
        </w:rPr>
        <w:t xml:space="preserve"> РФ, мировой судья</w:t>
      </w:r>
    </w:p>
    <w:p w:rsidR="007D0EBF" w:rsidRPr="00B30A49" w:rsidP="007D0EBF">
      <w:pPr>
        <w:ind w:firstLine="567"/>
        <w:jc w:val="both"/>
        <w:rPr>
          <w:sz w:val="6"/>
          <w:szCs w:val="6"/>
        </w:rPr>
      </w:pPr>
    </w:p>
    <w:p w:rsidR="00B94504" w:rsidRPr="007D0EBF" w:rsidP="007D0EBF">
      <w:pPr>
        <w:ind w:firstLine="567"/>
        <w:jc w:val="center"/>
        <w:rPr>
          <w:sz w:val="26"/>
          <w:szCs w:val="26"/>
        </w:rPr>
      </w:pPr>
      <w:r w:rsidRPr="007D0EBF">
        <w:rPr>
          <w:sz w:val="26"/>
          <w:szCs w:val="26"/>
        </w:rPr>
        <w:t>ПОСТАНОВИЛ: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9841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Ш.</w:t>
      </w:r>
      <w:r>
        <w:rPr>
          <w:sz w:val="26"/>
          <w:szCs w:val="26"/>
        </w:rPr>
        <w:t>А.</w:t>
      </w:r>
      <w:r>
        <w:rPr>
          <w:sz w:val="26"/>
          <w:szCs w:val="26"/>
        </w:rPr>
        <w:t>Я.</w:t>
      </w:r>
      <w:r w:rsidRPr="0074153C" w:rsidR="00892553">
        <w:rPr>
          <w:sz w:val="26"/>
          <w:szCs w:val="26"/>
        </w:rPr>
        <w:t xml:space="preserve"> признать виновн</w:t>
      </w:r>
      <w:r w:rsidR="00C32ED1">
        <w:rPr>
          <w:sz w:val="26"/>
          <w:szCs w:val="26"/>
        </w:rPr>
        <w:t>ым</w:t>
      </w:r>
      <w:r w:rsidRPr="0074153C" w:rsidR="00892553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C32ED1">
        <w:rPr>
          <w:sz w:val="26"/>
          <w:szCs w:val="26"/>
        </w:rPr>
        <w:t>му</w:t>
      </w:r>
      <w:r w:rsidRPr="0074153C" w:rsidR="00892553">
        <w:rPr>
          <w:sz w:val="26"/>
          <w:szCs w:val="26"/>
        </w:rPr>
        <w:t xml:space="preserve"> наказание в виде предупреждения. </w:t>
      </w:r>
    </w:p>
    <w:p w:rsidR="00736026" w:rsidRPr="001151AA" w:rsidP="000E253F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суток с подачей апелляционной жалобы </w:t>
      </w:r>
      <w:r w:rsidRPr="0074153C">
        <w:rPr>
          <w:sz w:val="26"/>
          <w:szCs w:val="26"/>
        </w:rPr>
        <w:t>через мирового судью</w:t>
      </w:r>
      <w:r w:rsidRPr="0074153C">
        <w:rPr>
          <w:sz w:val="26"/>
          <w:szCs w:val="26"/>
        </w:rPr>
        <w:t>. В этот же срок постановление   может быт</w:t>
      </w:r>
      <w:r w:rsidRPr="0074153C">
        <w:rPr>
          <w:sz w:val="26"/>
          <w:szCs w:val="26"/>
        </w:rPr>
        <w:t>ь опротестовано прокурором.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          </w:t>
      </w:r>
      <w:r w:rsidR="007D0EBF">
        <w:rPr>
          <w:sz w:val="26"/>
          <w:szCs w:val="26"/>
        </w:rPr>
        <w:t xml:space="preserve">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F57A04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  </w:t>
      </w:r>
      <w:r w:rsidR="007D0EBF">
        <w:rPr>
          <w:sz w:val="26"/>
          <w:szCs w:val="26"/>
        </w:rPr>
        <w:t>Е.З.Бушкова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C6282A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в деле № 5-</w:t>
      </w:r>
      <w:r w:rsidR="00EB40E0">
        <w:rPr>
          <w:sz w:val="20"/>
          <w:szCs w:val="20"/>
        </w:rPr>
        <w:t>114</w:t>
      </w:r>
      <w:r w:rsidR="004916DD">
        <w:rPr>
          <w:sz w:val="20"/>
          <w:szCs w:val="20"/>
        </w:rPr>
        <w:t>2</w:t>
      </w:r>
      <w:r w:rsidRPr="00F57A04">
        <w:rPr>
          <w:sz w:val="20"/>
          <w:szCs w:val="20"/>
        </w:rPr>
        <w:t>-</w:t>
      </w:r>
      <w:r w:rsidR="00A41AB6">
        <w:rPr>
          <w:sz w:val="20"/>
          <w:szCs w:val="20"/>
        </w:rPr>
        <w:t>0501</w:t>
      </w:r>
      <w:r w:rsidRPr="00F57A04">
        <w:rPr>
          <w:sz w:val="20"/>
          <w:szCs w:val="20"/>
        </w:rPr>
        <w:t xml:space="preserve"> за 202</w:t>
      </w:r>
      <w:r w:rsidR="00EB40E0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42BD7"/>
    <w:rsid w:val="00056E25"/>
    <w:rsid w:val="000749C4"/>
    <w:rsid w:val="000844FE"/>
    <w:rsid w:val="000B4D2C"/>
    <w:rsid w:val="000B6EEA"/>
    <w:rsid w:val="000D5142"/>
    <w:rsid w:val="000E253F"/>
    <w:rsid w:val="00101485"/>
    <w:rsid w:val="001017A2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B6570"/>
    <w:rsid w:val="001B699C"/>
    <w:rsid w:val="001B7AA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223E9"/>
    <w:rsid w:val="00337347"/>
    <w:rsid w:val="00370FF1"/>
    <w:rsid w:val="003E2A95"/>
    <w:rsid w:val="00415DC6"/>
    <w:rsid w:val="0042500C"/>
    <w:rsid w:val="0045341C"/>
    <w:rsid w:val="004632BA"/>
    <w:rsid w:val="004638F9"/>
    <w:rsid w:val="0046468B"/>
    <w:rsid w:val="0047669F"/>
    <w:rsid w:val="004878DE"/>
    <w:rsid w:val="00491242"/>
    <w:rsid w:val="004916DD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60E44"/>
    <w:rsid w:val="0078153D"/>
    <w:rsid w:val="007937E1"/>
    <w:rsid w:val="00796BB0"/>
    <w:rsid w:val="007D0EBF"/>
    <w:rsid w:val="008245B5"/>
    <w:rsid w:val="00877B33"/>
    <w:rsid w:val="00892553"/>
    <w:rsid w:val="008D22A8"/>
    <w:rsid w:val="008D3320"/>
    <w:rsid w:val="009119A1"/>
    <w:rsid w:val="00923E10"/>
    <w:rsid w:val="00942B23"/>
    <w:rsid w:val="00946FBA"/>
    <w:rsid w:val="00964571"/>
    <w:rsid w:val="009841FA"/>
    <w:rsid w:val="009A2252"/>
    <w:rsid w:val="009B15A0"/>
    <w:rsid w:val="009C512B"/>
    <w:rsid w:val="00A407F5"/>
    <w:rsid w:val="00A41AB6"/>
    <w:rsid w:val="00A911BA"/>
    <w:rsid w:val="00A954EF"/>
    <w:rsid w:val="00AA50F4"/>
    <w:rsid w:val="00AB29D3"/>
    <w:rsid w:val="00AB7778"/>
    <w:rsid w:val="00AF4C19"/>
    <w:rsid w:val="00B16BB0"/>
    <w:rsid w:val="00B30A49"/>
    <w:rsid w:val="00B41718"/>
    <w:rsid w:val="00B82343"/>
    <w:rsid w:val="00B85A67"/>
    <w:rsid w:val="00B94504"/>
    <w:rsid w:val="00BA377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282A"/>
    <w:rsid w:val="00C67A2A"/>
    <w:rsid w:val="00CA372D"/>
    <w:rsid w:val="00CA51BD"/>
    <w:rsid w:val="00CB1E38"/>
    <w:rsid w:val="00CC4156"/>
    <w:rsid w:val="00CD67D3"/>
    <w:rsid w:val="00D22226"/>
    <w:rsid w:val="00D42715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E143EE"/>
    <w:rsid w:val="00E335EA"/>
    <w:rsid w:val="00EB40E0"/>
    <w:rsid w:val="00EB6EB2"/>
    <w:rsid w:val="00EE4E17"/>
    <w:rsid w:val="00EF572E"/>
    <w:rsid w:val="00EF671B"/>
    <w:rsid w:val="00F01615"/>
    <w:rsid w:val="00F034ED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824A4-C4A0-4833-95D3-79B9BE6C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